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CDE" w:rsidRPr="009F3799" w:rsidRDefault="00995CDE" w:rsidP="00995CDE">
      <w:pPr>
        <w:rPr>
          <w:rFonts w:ascii="Times New Roman" w:hAnsi="Times New Roman" w:cs="Times New Roman"/>
          <w:b/>
          <w:i/>
          <w:sz w:val="28"/>
        </w:rPr>
      </w:pPr>
      <w:r w:rsidRPr="009F3799">
        <w:rPr>
          <w:rFonts w:ascii="Times New Roman" w:hAnsi="Times New Roman" w:cs="Times New Roman"/>
          <w:b/>
          <w:i/>
          <w:sz w:val="28"/>
        </w:rPr>
        <w:t>развивающее обучение</w:t>
      </w:r>
    </w:p>
    <w:p w:rsidR="00995CDE" w:rsidRPr="009F3799" w:rsidRDefault="00995CDE" w:rsidP="00995CDE">
      <w:pPr>
        <w:rPr>
          <w:rFonts w:ascii="Times New Roman" w:hAnsi="Times New Roman" w:cs="Times New Roman"/>
          <w:b/>
          <w:i/>
          <w:sz w:val="28"/>
        </w:rPr>
      </w:pPr>
      <w:r w:rsidRPr="009F3799">
        <w:rPr>
          <w:rFonts w:ascii="Times New Roman" w:hAnsi="Times New Roman" w:cs="Times New Roman"/>
          <w:b/>
          <w:i/>
          <w:sz w:val="28"/>
        </w:rPr>
        <w:t>проблемное обучение</w:t>
      </w:r>
    </w:p>
    <w:p w:rsidR="00995CDE" w:rsidRPr="009F3799" w:rsidRDefault="00995CDE" w:rsidP="00995CDE">
      <w:pPr>
        <w:rPr>
          <w:rFonts w:ascii="Times New Roman" w:hAnsi="Times New Roman" w:cs="Times New Roman"/>
          <w:b/>
          <w:i/>
          <w:sz w:val="28"/>
        </w:rPr>
      </w:pPr>
      <w:proofErr w:type="spellStart"/>
      <w:r w:rsidRPr="009F3799">
        <w:rPr>
          <w:rFonts w:ascii="Times New Roman" w:hAnsi="Times New Roman" w:cs="Times New Roman"/>
          <w:b/>
          <w:i/>
          <w:sz w:val="28"/>
        </w:rPr>
        <w:t>разноуровневое</w:t>
      </w:r>
      <w:proofErr w:type="spellEnd"/>
      <w:r w:rsidRPr="009F3799">
        <w:rPr>
          <w:rFonts w:ascii="Times New Roman" w:hAnsi="Times New Roman" w:cs="Times New Roman"/>
          <w:b/>
          <w:i/>
          <w:sz w:val="28"/>
        </w:rPr>
        <w:t xml:space="preserve"> обучение</w:t>
      </w:r>
    </w:p>
    <w:p w:rsidR="00995CDE" w:rsidRPr="009F3799" w:rsidRDefault="00995CDE" w:rsidP="00995CDE">
      <w:pPr>
        <w:rPr>
          <w:rFonts w:ascii="Times New Roman" w:hAnsi="Times New Roman" w:cs="Times New Roman"/>
          <w:b/>
          <w:i/>
          <w:sz w:val="28"/>
        </w:rPr>
      </w:pPr>
      <w:r w:rsidRPr="009F3799">
        <w:rPr>
          <w:rFonts w:ascii="Times New Roman" w:hAnsi="Times New Roman" w:cs="Times New Roman"/>
          <w:b/>
          <w:i/>
          <w:sz w:val="28"/>
        </w:rPr>
        <w:t>коллективная система обучения</w:t>
      </w:r>
    </w:p>
    <w:p w:rsidR="00995CDE" w:rsidRPr="009F3799" w:rsidRDefault="00995CDE" w:rsidP="00995CDE">
      <w:pPr>
        <w:rPr>
          <w:rFonts w:ascii="Times New Roman" w:hAnsi="Times New Roman" w:cs="Times New Roman"/>
          <w:b/>
          <w:i/>
          <w:sz w:val="28"/>
        </w:rPr>
      </w:pPr>
      <w:r w:rsidRPr="009F3799">
        <w:rPr>
          <w:rFonts w:ascii="Times New Roman" w:hAnsi="Times New Roman" w:cs="Times New Roman"/>
          <w:b/>
          <w:i/>
          <w:sz w:val="28"/>
        </w:rPr>
        <w:t>технология решения исследовательских задач</w:t>
      </w:r>
    </w:p>
    <w:p w:rsidR="00995CDE" w:rsidRPr="009F3799" w:rsidRDefault="00995CDE" w:rsidP="00995CDE">
      <w:pPr>
        <w:rPr>
          <w:rFonts w:ascii="Times New Roman" w:hAnsi="Times New Roman" w:cs="Times New Roman"/>
          <w:b/>
          <w:i/>
          <w:sz w:val="28"/>
        </w:rPr>
      </w:pPr>
      <w:r w:rsidRPr="009F3799">
        <w:rPr>
          <w:rFonts w:ascii="Times New Roman" w:hAnsi="Times New Roman" w:cs="Times New Roman"/>
          <w:b/>
          <w:i/>
          <w:sz w:val="28"/>
        </w:rPr>
        <w:t>использование исследовательского метода в обучении</w:t>
      </w:r>
    </w:p>
    <w:p w:rsidR="00995CDE" w:rsidRPr="009F3799" w:rsidRDefault="00995CDE" w:rsidP="00995CDE">
      <w:pPr>
        <w:rPr>
          <w:rFonts w:ascii="Times New Roman" w:hAnsi="Times New Roman" w:cs="Times New Roman"/>
          <w:b/>
          <w:i/>
          <w:sz w:val="28"/>
        </w:rPr>
      </w:pPr>
      <w:r w:rsidRPr="009F3799">
        <w:rPr>
          <w:rFonts w:ascii="Times New Roman" w:hAnsi="Times New Roman" w:cs="Times New Roman"/>
          <w:b/>
          <w:i/>
          <w:sz w:val="28"/>
        </w:rPr>
        <w:t>проектные методы</w:t>
      </w:r>
    </w:p>
    <w:p w:rsidR="00995CDE" w:rsidRPr="009F3799" w:rsidRDefault="00995CDE" w:rsidP="00995CDE">
      <w:pPr>
        <w:rPr>
          <w:rFonts w:ascii="Times New Roman" w:hAnsi="Times New Roman" w:cs="Times New Roman"/>
          <w:b/>
          <w:i/>
          <w:sz w:val="28"/>
        </w:rPr>
      </w:pPr>
      <w:r w:rsidRPr="009F3799">
        <w:rPr>
          <w:rFonts w:ascii="Times New Roman" w:hAnsi="Times New Roman" w:cs="Times New Roman"/>
          <w:b/>
          <w:i/>
          <w:sz w:val="28"/>
        </w:rPr>
        <w:t>технология «дебаты»</w:t>
      </w:r>
    </w:p>
    <w:p w:rsidR="00995CDE" w:rsidRPr="009F3799" w:rsidRDefault="00995CDE" w:rsidP="00995CDE">
      <w:pPr>
        <w:rPr>
          <w:rFonts w:ascii="Times New Roman" w:hAnsi="Times New Roman" w:cs="Times New Roman"/>
          <w:b/>
          <w:i/>
          <w:sz w:val="28"/>
        </w:rPr>
      </w:pPr>
      <w:r w:rsidRPr="009F3799">
        <w:rPr>
          <w:rFonts w:ascii="Times New Roman" w:hAnsi="Times New Roman" w:cs="Times New Roman"/>
          <w:b/>
          <w:i/>
          <w:sz w:val="28"/>
        </w:rPr>
        <w:t xml:space="preserve">технология модульного и </w:t>
      </w:r>
      <w:proofErr w:type="spellStart"/>
      <w:r w:rsidRPr="009F3799">
        <w:rPr>
          <w:rFonts w:ascii="Times New Roman" w:hAnsi="Times New Roman" w:cs="Times New Roman"/>
          <w:b/>
          <w:i/>
          <w:sz w:val="28"/>
        </w:rPr>
        <w:t>блочно</w:t>
      </w:r>
      <w:proofErr w:type="spellEnd"/>
      <w:r w:rsidRPr="009F3799">
        <w:rPr>
          <w:rFonts w:ascii="Times New Roman" w:hAnsi="Times New Roman" w:cs="Times New Roman"/>
          <w:b/>
          <w:i/>
          <w:sz w:val="28"/>
        </w:rPr>
        <w:t>-модульного обучения</w:t>
      </w:r>
    </w:p>
    <w:p w:rsidR="00995CDE" w:rsidRPr="009F3799" w:rsidRDefault="00995CDE" w:rsidP="00995CDE">
      <w:pPr>
        <w:rPr>
          <w:rFonts w:ascii="Times New Roman" w:hAnsi="Times New Roman" w:cs="Times New Roman"/>
          <w:b/>
          <w:i/>
          <w:sz w:val="28"/>
        </w:rPr>
      </w:pPr>
      <w:r w:rsidRPr="009F3799">
        <w:rPr>
          <w:rFonts w:ascii="Times New Roman" w:hAnsi="Times New Roman" w:cs="Times New Roman"/>
          <w:b/>
          <w:i/>
          <w:sz w:val="28"/>
        </w:rPr>
        <w:t>лекционно-</w:t>
      </w:r>
      <w:proofErr w:type="spellStart"/>
      <w:r w:rsidRPr="009F3799">
        <w:rPr>
          <w:rFonts w:ascii="Times New Roman" w:hAnsi="Times New Roman" w:cs="Times New Roman"/>
          <w:b/>
          <w:i/>
          <w:sz w:val="28"/>
        </w:rPr>
        <w:t>семинарско</w:t>
      </w:r>
      <w:proofErr w:type="spellEnd"/>
      <w:r w:rsidRPr="009F3799">
        <w:rPr>
          <w:rFonts w:ascii="Times New Roman" w:hAnsi="Times New Roman" w:cs="Times New Roman"/>
          <w:b/>
          <w:i/>
          <w:sz w:val="28"/>
        </w:rPr>
        <w:t>-зачетная система обучения</w:t>
      </w:r>
    </w:p>
    <w:p w:rsidR="00995CDE" w:rsidRPr="009F3799" w:rsidRDefault="00995CDE" w:rsidP="00995CDE">
      <w:pPr>
        <w:rPr>
          <w:rFonts w:ascii="Times New Roman" w:hAnsi="Times New Roman" w:cs="Times New Roman"/>
          <w:b/>
          <w:i/>
          <w:sz w:val="28"/>
        </w:rPr>
      </w:pPr>
      <w:r w:rsidRPr="009F3799">
        <w:rPr>
          <w:rFonts w:ascii="Times New Roman" w:hAnsi="Times New Roman" w:cs="Times New Roman"/>
          <w:b/>
          <w:i/>
          <w:sz w:val="28"/>
        </w:rPr>
        <w:t>технология развития «критического мышления»</w:t>
      </w:r>
    </w:p>
    <w:p w:rsidR="00995CDE" w:rsidRPr="009F3799" w:rsidRDefault="00995CDE" w:rsidP="00995CDE">
      <w:pPr>
        <w:rPr>
          <w:rFonts w:ascii="Times New Roman" w:hAnsi="Times New Roman" w:cs="Times New Roman"/>
          <w:b/>
          <w:i/>
          <w:sz w:val="28"/>
        </w:rPr>
      </w:pPr>
      <w:r w:rsidRPr="009F3799">
        <w:rPr>
          <w:rFonts w:ascii="Times New Roman" w:hAnsi="Times New Roman" w:cs="Times New Roman"/>
          <w:b/>
          <w:i/>
          <w:sz w:val="28"/>
        </w:rPr>
        <w:t>технология использования в обучении игровых методов: ролевых, деловых и других обучающих игр</w:t>
      </w:r>
    </w:p>
    <w:p w:rsidR="00995CDE" w:rsidRPr="009F3799" w:rsidRDefault="00995CDE" w:rsidP="00995CDE">
      <w:pPr>
        <w:rPr>
          <w:rFonts w:ascii="Times New Roman" w:hAnsi="Times New Roman" w:cs="Times New Roman"/>
          <w:b/>
          <w:i/>
          <w:sz w:val="28"/>
        </w:rPr>
      </w:pPr>
      <w:r w:rsidRPr="009F3799">
        <w:rPr>
          <w:rFonts w:ascii="Times New Roman" w:hAnsi="Times New Roman" w:cs="Times New Roman"/>
          <w:b/>
          <w:i/>
          <w:sz w:val="28"/>
        </w:rPr>
        <w:t>обучение в сотрудничестве (командная, групповая работа)</w:t>
      </w:r>
    </w:p>
    <w:p w:rsidR="00995CDE" w:rsidRPr="009F3799" w:rsidRDefault="00995CDE" w:rsidP="00995CDE">
      <w:pPr>
        <w:rPr>
          <w:rFonts w:ascii="Times New Roman" w:hAnsi="Times New Roman" w:cs="Times New Roman"/>
          <w:b/>
          <w:i/>
          <w:sz w:val="28"/>
        </w:rPr>
      </w:pPr>
      <w:r w:rsidRPr="009F3799">
        <w:rPr>
          <w:rFonts w:ascii="Times New Roman" w:hAnsi="Times New Roman" w:cs="Times New Roman"/>
          <w:b/>
          <w:i/>
          <w:sz w:val="28"/>
        </w:rPr>
        <w:t>информационно-коммуникационные технологии</w:t>
      </w:r>
    </w:p>
    <w:p w:rsidR="00995CDE" w:rsidRPr="009F3799" w:rsidRDefault="00995CDE" w:rsidP="00995CDE">
      <w:pPr>
        <w:rPr>
          <w:rFonts w:ascii="Times New Roman" w:hAnsi="Times New Roman" w:cs="Times New Roman"/>
          <w:b/>
          <w:i/>
          <w:sz w:val="28"/>
        </w:rPr>
      </w:pPr>
      <w:proofErr w:type="spellStart"/>
      <w:r w:rsidRPr="009F3799">
        <w:rPr>
          <w:rFonts w:ascii="Times New Roman" w:hAnsi="Times New Roman" w:cs="Times New Roman"/>
          <w:b/>
          <w:i/>
          <w:sz w:val="28"/>
        </w:rPr>
        <w:t>здоровьесберегающие</w:t>
      </w:r>
      <w:proofErr w:type="spellEnd"/>
      <w:r w:rsidRPr="009F3799">
        <w:rPr>
          <w:rFonts w:ascii="Times New Roman" w:hAnsi="Times New Roman" w:cs="Times New Roman"/>
          <w:b/>
          <w:i/>
          <w:sz w:val="28"/>
        </w:rPr>
        <w:t xml:space="preserve"> технологии</w:t>
      </w:r>
    </w:p>
    <w:p w:rsidR="00995CDE" w:rsidRPr="009F3799" w:rsidRDefault="00995CDE" w:rsidP="00995CDE">
      <w:pPr>
        <w:rPr>
          <w:rFonts w:ascii="Times New Roman" w:hAnsi="Times New Roman" w:cs="Times New Roman"/>
          <w:b/>
          <w:i/>
          <w:sz w:val="28"/>
        </w:rPr>
      </w:pPr>
      <w:r w:rsidRPr="009F3799">
        <w:rPr>
          <w:rFonts w:ascii="Times New Roman" w:hAnsi="Times New Roman" w:cs="Times New Roman"/>
          <w:b/>
          <w:i/>
          <w:sz w:val="28"/>
        </w:rPr>
        <w:t>система инновационной оценки «портфолио»</w:t>
      </w:r>
    </w:p>
    <w:p w:rsidR="009D3BE7" w:rsidRPr="009F3799" w:rsidRDefault="00995CDE" w:rsidP="00995CDE">
      <w:pPr>
        <w:rPr>
          <w:rFonts w:ascii="Times New Roman" w:hAnsi="Times New Roman" w:cs="Times New Roman"/>
          <w:b/>
          <w:i/>
          <w:sz w:val="28"/>
        </w:rPr>
      </w:pPr>
      <w:r w:rsidRPr="009F3799">
        <w:rPr>
          <w:rFonts w:ascii="Times New Roman" w:hAnsi="Times New Roman" w:cs="Times New Roman"/>
          <w:b/>
          <w:i/>
          <w:sz w:val="28"/>
        </w:rPr>
        <w:t>технология дистанционного обучения</w:t>
      </w:r>
    </w:p>
    <w:p w:rsidR="00995CDE" w:rsidRDefault="00995CDE" w:rsidP="00995CDE"/>
    <w:p w:rsidR="00995CDE" w:rsidRDefault="00995CDE" w:rsidP="00995CDE"/>
    <w:p w:rsidR="00995CDE" w:rsidRDefault="00995CDE" w:rsidP="00995CDE"/>
    <w:p w:rsidR="00995CDE" w:rsidRDefault="00995CDE" w:rsidP="00995CDE"/>
    <w:p w:rsidR="00995CDE" w:rsidRDefault="00995CDE" w:rsidP="00995CDE"/>
    <w:p w:rsidR="00995CDE" w:rsidRDefault="00995CDE" w:rsidP="00995CDE"/>
    <w:p w:rsidR="00995CDE" w:rsidRDefault="00995CDE" w:rsidP="00995CDE"/>
    <w:p w:rsidR="00995CDE" w:rsidRDefault="00995CDE" w:rsidP="00995CDE"/>
    <w:p w:rsidR="00995CDE" w:rsidRDefault="00995CDE" w:rsidP="00995CDE"/>
    <w:p w:rsidR="00995CDE" w:rsidRDefault="00995CDE" w:rsidP="00995CDE"/>
    <w:p w:rsidR="00995CDE" w:rsidRDefault="00995CDE" w:rsidP="00995CDE"/>
    <w:p w:rsidR="00995CDE" w:rsidRDefault="00995CDE" w:rsidP="00995CDE"/>
    <w:tbl>
      <w:tblPr>
        <w:tblStyle w:val="a3"/>
        <w:tblW w:w="10520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162"/>
        <w:gridCol w:w="2551"/>
        <w:gridCol w:w="2268"/>
        <w:gridCol w:w="1701"/>
      </w:tblGrid>
      <w:tr w:rsidR="001E420C" w:rsidRPr="001E420C" w:rsidTr="001E420C">
        <w:trPr>
          <w:jc w:val="center"/>
        </w:trPr>
        <w:tc>
          <w:tcPr>
            <w:tcW w:w="1838" w:type="dxa"/>
          </w:tcPr>
          <w:p w:rsidR="001E420C" w:rsidRPr="009F3799" w:rsidRDefault="001E420C" w:rsidP="00995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9F37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Классификация по внешним признакам деятельности преподавателя и обучающихся</w:t>
            </w:r>
          </w:p>
        </w:tc>
        <w:tc>
          <w:tcPr>
            <w:tcW w:w="2162" w:type="dxa"/>
          </w:tcPr>
          <w:p w:rsidR="001E420C" w:rsidRPr="009F3799" w:rsidRDefault="001E420C" w:rsidP="001E42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799">
              <w:rPr>
                <w:rFonts w:ascii="Times New Roman" w:hAnsi="Times New Roman" w:cs="Times New Roman"/>
                <w:b/>
                <w:sz w:val="28"/>
                <w:szCs w:val="28"/>
              </w:rPr>
              <w:t>Классификация</w:t>
            </w:r>
            <w:r w:rsidRPr="009F37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F37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источнику получения знаний </w:t>
            </w:r>
          </w:p>
          <w:p w:rsidR="001E420C" w:rsidRPr="009F3799" w:rsidRDefault="001E420C" w:rsidP="00995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1E420C" w:rsidRPr="009F3799" w:rsidRDefault="001E420C" w:rsidP="00995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799">
              <w:rPr>
                <w:rFonts w:ascii="Times New Roman" w:hAnsi="Times New Roman" w:cs="Times New Roman"/>
                <w:b/>
                <w:sz w:val="28"/>
                <w:szCs w:val="28"/>
              </w:rPr>
              <w:t>Классификация по степени активности познавательной деятельности обучающихся</w:t>
            </w:r>
          </w:p>
        </w:tc>
        <w:tc>
          <w:tcPr>
            <w:tcW w:w="2268" w:type="dxa"/>
          </w:tcPr>
          <w:p w:rsidR="001E420C" w:rsidRPr="009F3799" w:rsidRDefault="001E420C" w:rsidP="001E42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7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Классификация по логичности подхода </w:t>
            </w:r>
          </w:p>
          <w:p w:rsidR="001E420C" w:rsidRPr="009F3799" w:rsidRDefault="001E420C" w:rsidP="00995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E420C" w:rsidRPr="009F3799" w:rsidRDefault="001E420C" w:rsidP="00995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799">
              <w:rPr>
                <w:rFonts w:ascii="Times New Roman" w:hAnsi="Times New Roman" w:cs="Times New Roman"/>
                <w:b/>
                <w:sz w:val="28"/>
                <w:szCs w:val="28"/>
              </w:rPr>
              <w:t>Классификация по степени самостоятельности и творчества в деятельности обучающихся</w:t>
            </w:r>
            <w:r w:rsidRPr="009F37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E420C" w:rsidRPr="001E420C" w:rsidTr="001E420C">
        <w:trPr>
          <w:jc w:val="center"/>
        </w:trPr>
        <w:tc>
          <w:tcPr>
            <w:tcW w:w="1838" w:type="dxa"/>
          </w:tcPr>
          <w:p w:rsidR="001E420C" w:rsidRPr="001E420C" w:rsidRDefault="001E420C" w:rsidP="001E420C">
            <w:pPr>
              <w:pStyle w:val="a4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ind w:left="29" w:firstLine="18"/>
              <w:rPr>
                <w:rFonts w:ascii="Times New Roman" w:hAnsi="Times New Roman" w:cs="Times New Roman"/>
                <w:sz w:val="28"/>
                <w:szCs w:val="28"/>
              </w:rPr>
            </w:pPr>
            <w:r w:rsidRPr="001E420C"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</w:p>
          <w:p w:rsidR="001E420C" w:rsidRPr="001E420C" w:rsidRDefault="001E420C" w:rsidP="001E420C">
            <w:pPr>
              <w:pStyle w:val="a4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ind w:left="29" w:firstLine="18"/>
              <w:rPr>
                <w:rFonts w:ascii="Times New Roman" w:hAnsi="Times New Roman" w:cs="Times New Roman"/>
                <w:sz w:val="28"/>
                <w:szCs w:val="28"/>
              </w:rPr>
            </w:pPr>
            <w:r w:rsidRPr="001E420C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1E420C" w:rsidRPr="001E420C" w:rsidRDefault="001E420C" w:rsidP="001E420C">
            <w:pPr>
              <w:pStyle w:val="a4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ind w:left="29" w:firstLine="18"/>
              <w:rPr>
                <w:rFonts w:ascii="Times New Roman" w:hAnsi="Times New Roman" w:cs="Times New Roman"/>
                <w:sz w:val="28"/>
                <w:szCs w:val="28"/>
              </w:rPr>
            </w:pPr>
            <w:r w:rsidRPr="001E420C">
              <w:rPr>
                <w:rFonts w:ascii="Times New Roman" w:hAnsi="Times New Roman" w:cs="Times New Roman"/>
                <w:sz w:val="28"/>
                <w:szCs w:val="28"/>
              </w:rPr>
              <w:t xml:space="preserve">рассказ </w:t>
            </w:r>
          </w:p>
          <w:p w:rsidR="001E420C" w:rsidRPr="001E420C" w:rsidRDefault="001E420C" w:rsidP="001E420C">
            <w:pPr>
              <w:pStyle w:val="a4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ind w:left="29" w:firstLine="18"/>
              <w:rPr>
                <w:rFonts w:ascii="Times New Roman" w:hAnsi="Times New Roman" w:cs="Times New Roman"/>
                <w:sz w:val="28"/>
                <w:szCs w:val="28"/>
              </w:rPr>
            </w:pPr>
            <w:r w:rsidRPr="001E420C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</w:t>
            </w:r>
          </w:p>
          <w:p w:rsidR="001E420C" w:rsidRPr="001E420C" w:rsidRDefault="001E420C" w:rsidP="001E420C">
            <w:pPr>
              <w:pStyle w:val="a4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ind w:left="29" w:firstLine="18"/>
              <w:rPr>
                <w:rFonts w:ascii="Times New Roman" w:hAnsi="Times New Roman" w:cs="Times New Roman"/>
                <w:sz w:val="28"/>
                <w:szCs w:val="28"/>
              </w:rPr>
            </w:pPr>
            <w:r w:rsidRPr="001E420C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</w:t>
            </w:r>
          </w:p>
          <w:p w:rsidR="001E420C" w:rsidRPr="001E420C" w:rsidRDefault="001E420C" w:rsidP="001E420C">
            <w:pPr>
              <w:pStyle w:val="a4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ind w:left="29" w:firstLine="18"/>
              <w:rPr>
                <w:rFonts w:ascii="Times New Roman" w:hAnsi="Times New Roman" w:cs="Times New Roman"/>
                <w:sz w:val="28"/>
                <w:szCs w:val="28"/>
              </w:rPr>
            </w:pPr>
            <w:r w:rsidRPr="001E420C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</w:p>
          <w:p w:rsidR="001E420C" w:rsidRPr="001E420C" w:rsidRDefault="001E420C" w:rsidP="001E420C">
            <w:pPr>
              <w:pStyle w:val="a4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ind w:left="29" w:firstLine="18"/>
              <w:rPr>
                <w:rFonts w:ascii="Times New Roman" w:hAnsi="Times New Roman" w:cs="Times New Roman"/>
                <w:sz w:val="28"/>
                <w:szCs w:val="28"/>
              </w:rPr>
            </w:pPr>
            <w:r w:rsidRPr="001E420C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</w:t>
            </w:r>
          </w:p>
          <w:p w:rsidR="001E420C" w:rsidRPr="001E420C" w:rsidRDefault="001E420C" w:rsidP="001E420C">
            <w:pPr>
              <w:pStyle w:val="a4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ind w:left="29" w:firstLine="18"/>
              <w:rPr>
                <w:rFonts w:ascii="Times New Roman" w:hAnsi="Times New Roman" w:cs="Times New Roman"/>
                <w:sz w:val="28"/>
                <w:szCs w:val="28"/>
              </w:rPr>
            </w:pPr>
            <w:r w:rsidRPr="001E420C">
              <w:rPr>
                <w:rFonts w:ascii="Times New Roman" w:hAnsi="Times New Roman" w:cs="Times New Roman"/>
                <w:sz w:val="28"/>
                <w:szCs w:val="28"/>
              </w:rPr>
              <w:t>работа с книгой</w:t>
            </w:r>
          </w:p>
          <w:p w:rsidR="001E420C" w:rsidRPr="001E420C" w:rsidRDefault="001E420C" w:rsidP="00995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1E420C" w:rsidRPr="001E420C" w:rsidRDefault="001E420C" w:rsidP="001E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Словесные, </w:t>
            </w:r>
            <w:r w:rsidRPr="001E4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Н</w:t>
            </w:r>
            <w:r w:rsidRPr="001E420C">
              <w:rPr>
                <w:rFonts w:ascii="Times New Roman" w:hAnsi="Times New Roman" w:cs="Times New Roman"/>
                <w:sz w:val="28"/>
                <w:szCs w:val="28"/>
              </w:rPr>
              <w:t xml:space="preserve">аглядные: демонстрация плакатов, схем, таблиц, диаграмм, моделей; использование технических средств; просмотр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Pr="001E420C">
              <w:rPr>
                <w:rFonts w:ascii="Times New Roman" w:hAnsi="Times New Roman" w:cs="Times New Roman"/>
                <w:sz w:val="28"/>
                <w:szCs w:val="28"/>
              </w:rPr>
              <w:t>- и телепрограмм</w:t>
            </w:r>
          </w:p>
          <w:p w:rsidR="001E420C" w:rsidRPr="001E420C" w:rsidRDefault="001E420C" w:rsidP="001E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</w:t>
            </w:r>
            <w:r w:rsidRPr="001E420C">
              <w:rPr>
                <w:rFonts w:ascii="Times New Roman" w:hAnsi="Times New Roman" w:cs="Times New Roman"/>
                <w:sz w:val="28"/>
                <w:szCs w:val="28"/>
              </w:rPr>
              <w:t xml:space="preserve">рактические: практические задания; </w:t>
            </w:r>
          </w:p>
          <w:p w:rsidR="001E420C" w:rsidRPr="001E420C" w:rsidRDefault="001E420C" w:rsidP="001E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20C">
              <w:rPr>
                <w:rFonts w:ascii="Times New Roman" w:hAnsi="Times New Roman" w:cs="Times New Roman"/>
                <w:sz w:val="28"/>
                <w:szCs w:val="28"/>
              </w:rPr>
              <w:t xml:space="preserve">тренинги; деловые игры; анализ и решение ситуаций и </w:t>
            </w:r>
            <w:proofErr w:type="spellStart"/>
            <w:r w:rsidRPr="001E420C"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</w:p>
          <w:p w:rsidR="001E420C" w:rsidRPr="001E420C" w:rsidRDefault="001E420C" w:rsidP="00995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E420C" w:rsidRPr="001E420C" w:rsidRDefault="001E420C" w:rsidP="001E420C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1E420C">
              <w:rPr>
                <w:rFonts w:ascii="Times New Roman" w:hAnsi="Times New Roman" w:cs="Times New Roman"/>
                <w:sz w:val="28"/>
                <w:szCs w:val="28"/>
              </w:rPr>
              <w:t xml:space="preserve">объяснительный </w:t>
            </w:r>
          </w:p>
          <w:p w:rsidR="001E420C" w:rsidRPr="001E420C" w:rsidRDefault="001E420C" w:rsidP="001E420C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1E420C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иллюстративный </w:t>
            </w:r>
          </w:p>
          <w:p w:rsidR="001E420C" w:rsidRPr="001E420C" w:rsidRDefault="001E420C" w:rsidP="001E420C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1E420C">
              <w:rPr>
                <w:rFonts w:ascii="Times New Roman" w:hAnsi="Times New Roman" w:cs="Times New Roman"/>
                <w:sz w:val="28"/>
                <w:szCs w:val="28"/>
              </w:rPr>
              <w:t xml:space="preserve">проблемный </w:t>
            </w:r>
          </w:p>
          <w:p w:rsidR="001E420C" w:rsidRPr="001E420C" w:rsidRDefault="001E420C" w:rsidP="001E420C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2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420C">
              <w:rPr>
                <w:rFonts w:ascii="Times New Roman" w:hAnsi="Times New Roman" w:cs="Times New Roman"/>
                <w:sz w:val="28"/>
                <w:szCs w:val="28"/>
              </w:rPr>
              <w:t>частичнопоисковый</w:t>
            </w:r>
            <w:proofErr w:type="spellEnd"/>
          </w:p>
          <w:p w:rsidR="001E420C" w:rsidRPr="001E420C" w:rsidRDefault="001E420C" w:rsidP="001E420C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1E420C">
              <w:rPr>
                <w:rFonts w:ascii="Times New Roman" w:hAnsi="Times New Roman" w:cs="Times New Roman"/>
                <w:sz w:val="28"/>
                <w:szCs w:val="28"/>
              </w:rPr>
              <w:t>исследовательский</w:t>
            </w:r>
          </w:p>
          <w:p w:rsidR="001E420C" w:rsidRPr="001E420C" w:rsidRDefault="001E420C" w:rsidP="00995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E420C" w:rsidRPr="001E420C" w:rsidRDefault="001E420C" w:rsidP="001E420C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420C">
              <w:rPr>
                <w:rFonts w:ascii="Times New Roman" w:hAnsi="Times New Roman" w:cs="Times New Roman"/>
                <w:sz w:val="28"/>
                <w:szCs w:val="28"/>
              </w:rPr>
              <w:t>индуктивный</w:t>
            </w:r>
          </w:p>
          <w:p w:rsidR="001E420C" w:rsidRPr="001E420C" w:rsidRDefault="001E420C" w:rsidP="001E420C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420C">
              <w:rPr>
                <w:rFonts w:ascii="Times New Roman" w:hAnsi="Times New Roman" w:cs="Times New Roman"/>
                <w:sz w:val="28"/>
                <w:szCs w:val="28"/>
              </w:rPr>
              <w:t>дедуктивный</w:t>
            </w:r>
          </w:p>
          <w:p w:rsidR="001E420C" w:rsidRPr="001E420C" w:rsidRDefault="001E420C" w:rsidP="001E420C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420C">
              <w:rPr>
                <w:rFonts w:ascii="Times New Roman" w:hAnsi="Times New Roman" w:cs="Times New Roman"/>
                <w:sz w:val="28"/>
                <w:szCs w:val="28"/>
              </w:rPr>
              <w:t>аналитический</w:t>
            </w:r>
          </w:p>
          <w:p w:rsidR="001E420C" w:rsidRPr="001E420C" w:rsidRDefault="001E420C" w:rsidP="001E420C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420C">
              <w:rPr>
                <w:rFonts w:ascii="Times New Roman" w:hAnsi="Times New Roman" w:cs="Times New Roman"/>
                <w:sz w:val="28"/>
                <w:szCs w:val="28"/>
              </w:rPr>
              <w:t>синтетический</w:t>
            </w:r>
          </w:p>
          <w:p w:rsidR="001E420C" w:rsidRPr="001E420C" w:rsidRDefault="001E420C" w:rsidP="00995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E420C" w:rsidRPr="001E420C" w:rsidRDefault="001E420C" w:rsidP="001E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1.объяснительно-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2.иллюстративный </w:t>
            </w:r>
            <w:r w:rsidRPr="001E4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E420C">
              <w:rPr>
                <w:rFonts w:ascii="Times New Roman" w:hAnsi="Times New Roman" w:cs="Times New Roman"/>
                <w:sz w:val="28"/>
                <w:szCs w:val="28"/>
              </w:rPr>
              <w:t>репродуктивный</w:t>
            </w:r>
            <w:proofErr w:type="gramEnd"/>
            <w:r w:rsidRPr="001E42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E420C" w:rsidRPr="001E420C" w:rsidRDefault="001E420C" w:rsidP="001E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1E420C">
              <w:rPr>
                <w:rFonts w:ascii="Times New Roman" w:hAnsi="Times New Roman" w:cs="Times New Roman"/>
                <w:sz w:val="28"/>
                <w:szCs w:val="28"/>
              </w:rPr>
              <w:t xml:space="preserve">метод проблемного изложения </w:t>
            </w:r>
          </w:p>
          <w:p w:rsidR="001E420C" w:rsidRPr="001E420C" w:rsidRDefault="001E420C" w:rsidP="001E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1E420C">
              <w:rPr>
                <w:rFonts w:ascii="Times New Roman" w:hAnsi="Times New Roman" w:cs="Times New Roman"/>
                <w:sz w:val="28"/>
                <w:szCs w:val="28"/>
              </w:rPr>
              <w:t xml:space="preserve">частичнопоисковый, или эвристический </w:t>
            </w:r>
          </w:p>
          <w:p w:rsidR="001E420C" w:rsidRPr="001E420C" w:rsidRDefault="001E420C" w:rsidP="001E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1E420C">
              <w:rPr>
                <w:rFonts w:ascii="Times New Roman" w:hAnsi="Times New Roman" w:cs="Times New Roman"/>
                <w:sz w:val="28"/>
                <w:szCs w:val="28"/>
              </w:rPr>
              <w:t>исследовательский метод</w:t>
            </w:r>
          </w:p>
          <w:p w:rsidR="001E420C" w:rsidRPr="001E420C" w:rsidRDefault="001E420C" w:rsidP="00995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5CDE" w:rsidRDefault="00995CDE" w:rsidP="00995CDE"/>
    <w:p w:rsidR="00995CDE" w:rsidRDefault="00995CDE" w:rsidP="00995CDE"/>
    <w:p w:rsidR="00995CDE" w:rsidRPr="00995CDE" w:rsidRDefault="00995CDE" w:rsidP="00995CDE"/>
    <w:p w:rsidR="00995CDE" w:rsidRDefault="00995CDE" w:rsidP="001E420C">
      <w:r w:rsidRPr="00995CDE">
        <w:t xml:space="preserve">  </w:t>
      </w:r>
    </w:p>
    <w:p w:rsidR="00995CDE" w:rsidRPr="00995CDE" w:rsidRDefault="00995CDE" w:rsidP="00995CDE"/>
    <w:p w:rsidR="00995CDE" w:rsidRDefault="00995CDE" w:rsidP="001E420C">
      <w:r w:rsidRPr="00995CDE">
        <w:t xml:space="preserve">  </w:t>
      </w:r>
    </w:p>
    <w:p w:rsidR="00995CDE" w:rsidRDefault="00995CDE" w:rsidP="00995CDE"/>
    <w:p w:rsidR="00995CDE" w:rsidRPr="00995CDE" w:rsidRDefault="00995CDE" w:rsidP="00995CDE"/>
    <w:sectPr w:rsidR="00995CDE" w:rsidRPr="00995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5332F"/>
    <w:multiLevelType w:val="hybridMultilevel"/>
    <w:tmpl w:val="94CAB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2660D"/>
    <w:multiLevelType w:val="hybridMultilevel"/>
    <w:tmpl w:val="9BF44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F3136"/>
    <w:multiLevelType w:val="hybridMultilevel"/>
    <w:tmpl w:val="23328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7A2"/>
    <w:rsid w:val="000E07A2"/>
    <w:rsid w:val="001E420C"/>
    <w:rsid w:val="00893BD8"/>
    <w:rsid w:val="00995CDE"/>
    <w:rsid w:val="009F3799"/>
    <w:rsid w:val="00C1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2332B-008C-4A5A-A67D-5EBFABF9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4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3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37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6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40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8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8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5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9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4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1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20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22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4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29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8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7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2018-11-23T08:07:00Z</dcterms:created>
  <dcterms:modified xsi:type="dcterms:W3CDTF">2018-11-23T08:29:00Z</dcterms:modified>
</cp:coreProperties>
</file>